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E400FA" w:rsidRDefault="00B51B0C" w:rsidP="00403EB5">
      <w:pPr>
        <w:pStyle w:val="12"/>
        <w:jc w:val="right"/>
        <w:rPr>
          <w:rFonts w:ascii="PT Astra Serif" w:eastAsia="Arial" w:hAnsi="PT Astra Serif" w:cs="Arial"/>
          <w:color w:val="000000"/>
          <w:kern w:val="2"/>
          <w:sz w:val="24"/>
          <w:szCs w:val="24"/>
          <w:lang w:eastAsia="ar-SA"/>
        </w:rPr>
      </w:pPr>
      <w:r w:rsidRPr="00E400FA">
        <w:rPr>
          <w:rFonts w:ascii="PT Astra Serif" w:eastAsia="Arial" w:hAnsi="PT Astra Serif" w:cs="Arial"/>
          <w:color w:val="000000"/>
          <w:kern w:val="2"/>
          <w:sz w:val="24"/>
          <w:szCs w:val="24"/>
          <w:lang w:eastAsia="ar-SA"/>
        </w:rPr>
        <w:t>Приложение 1</w:t>
      </w:r>
    </w:p>
    <w:p w:rsidR="00B51B0C" w:rsidRPr="00E400FA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E400FA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E400FA" w:rsidRDefault="00E400FA" w:rsidP="00E1561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</w:rPr>
      </w:pPr>
    </w:p>
    <w:p w:rsidR="00B51B0C" w:rsidRPr="00B65C6F" w:rsidRDefault="00B51B0C" w:rsidP="00E1561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</w:rPr>
      </w:pPr>
      <w:r w:rsidRPr="00B65C6F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1549BB" w:rsidRPr="00803BC4" w:rsidRDefault="00A375BE" w:rsidP="00B41196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03BC4">
        <w:rPr>
          <w:rFonts w:ascii="PT Astra Serif" w:hAnsi="PT Astra Serif"/>
          <w:b/>
        </w:rPr>
        <w:t xml:space="preserve">на </w:t>
      </w:r>
      <w:r w:rsidR="00B63BB6" w:rsidRPr="00803BC4">
        <w:rPr>
          <w:rFonts w:ascii="PT Astra Serif" w:hAnsi="PT Astra Serif"/>
          <w:b/>
        </w:rPr>
        <w:t xml:space="preserve"> </w:t>
      </w:r>
      <w:r w:rsidR="00803BC4" w:rsidRPr="00803BC4">
        <w:rPr>
          <w:rFonts w:ascii="PT Astra Serif" w:hAnsi="PT Astra Serif" w:cs="Segoe UI"/>
          <w:b/>
          <w:bCs/>
          <w:color w:val="333333"/>
          <w:shd w:val="clear" w:color="auto" w:fill="FAFAFA"/>
        </w:rPr>
        <w:t xml:space="preserve">выполнение работ по оборудованию домовладений индивидуальными источниками теплоснабжения (горячего водоснабжения) в городе </w:t>
      </w:r>
      <w:proofErr w:type="spellStart"/>
      <w:r w:rsidR="00803BC4" w:rsidRPr="00803BC4">
        <w:rPr>
          <w:rFonts w:ascii="PT Astra Serif" w:hAnsi="PT Astra Serif" w:cs="Segoe UI"/>
          <w:b/>
          <w:bCs/>
          <w:color w:val="333333"/>
          <w:shd w:val="clear" w:color="auto" w:fill="FAFAFA"/>
        </w:rPr>
        <w:t>Югорске</w:t>
      </w:r>
      <w:proofErr w:type="spellEnd"/>
    </w:p>
    <w:p w:rsidR="00B41196" w:rsidRPr="00803BC4" w:rsidRDefault="00B41196" w:rsidP="00B4119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111A2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</w:t>
      </w:r>
      <w:proofErr w:type="gramStart"/>
      <w:r w:rsidRPr="00A66270">
        <w:rPr>
          <w:rFonts w:ascii="PT Astra Serif" w:hAnsi="PT Astra Serif"/>
        </w:rPr>
        <w:t xml:space="preserve">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</w:t>
      </w:r>
      <w:r w:rsidR="00AE0518" w:rsidRPr="00AE0518">
        <w:rPr>
          <w:rFonts w:ascii="PT Astra Serif" w:hAnsi="PT Astra Serif"/>
        </w:rPr>
        <w:t>ул.</w:t>
      </w:r>
      <w:r w:rsidR="00803BC4">
        <w:rPr>
          <w:rFonts w:ascii="PT Astra Serif" w:hAnsi="PT Astra Serif"/>
        </w:rPr>
        <w:t xml:space="preserve"> Мичурина, д.4 кв.3; ул. Попова, д.81; ул. Советская, д.53 кв.1; ул. Таежная, д.45 кв.3; ул. Таежная, д.72 кв.1</w:t>
      </w:r>
      <w:r w:rsidR="00B65C6F">
        <w:rPr>
          <w:rFonts w:ascii="PT Astra Serif" w:hAnsi="PT Astra Serif"/>
        </w:rPr>
        <w:t>.</w:t>
      </w:r>
      <w:proofErr w:type="gramEnd"/>
    </w:p>
    <w:p w:rsidR="00A375BE" w:rsidRPr="00A66270" w:rsidRDefault="00A375BE" w:rsidP="00111A21">
      <w:pPr>
        <w:autoSpaceDE w:val="0"/>
        <w:autoSpaceDN w:val="0"/>
        <w:adjustRightInd w:val="0"/>
        <w:jc w:val="both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AE0518" w:rsidRPr="003D0678" w:rsidRDefault="00AE0518" w:rsidP="00111A21">
      <w:pPr>
        <w:autoSpaceDE w:val="0"/>
        <w:autoSpaceDN w:val="0"/>
        <w:adjustRightInd w:val="0"/>
        <w:ind w:right="-26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начало</w:t>
      </w:r>
      <w:r w:rsidRPr="003D0678">
        <w:rPr>
          <w:rFonts w:ascii="PT Astra Serif" w:hAnsi="PT Astra Serif"/>
        </w:rPr>
        <w:t xml:space="preserve">:  </w:t>
      </w:r>
      <w:proofErr w:type="gramStart"/>
      <w:r w:rsidRPr="003D0678">
        <w:rPr>
          <w:rFonts w:ascii="PT Astra Serif" w:hAnsi="PT Astra Serif"/>
        </w:rPr>
        <w:t>с даты заключения</w:t>
      </w:r>
      <w:proofErr w:type="gramEnd"/>
      <w:r w:rsidRPr="003D0678">
        <w:rPr>
          <w:rFonts w:ascii="PT Astra Serif" w:hAnsi="PT Astra Serif"/>
        </w:rPr>
        <w:t xml:space="preserve"> муниципального контракта;</w:t>
      </w:r>
    </w:p>
    <w:p w:rsidR="00AE0518" w:rsidRPr="003D0678" w:rsidRDefault="00AE0518" w:rsidP="00111A21">
      <w:pPr>
        <w:ind w:hanging="35"/>
        <w:jc w:val="both"/>
        <w:rPr>
          <w:rFonts w:ascii="PT Astra Serif" w:hAnsi="PT Astra Serif"/>
        </w:rPr>
      </w:pPr>
      <w:r w:rsidRPr="003D0678">
        <w:rPr>
          <w:rFonts w:ascii="PT Astra Serif" w:hAnsi="PT Astra Serif"/>
        </w:rPr>
        <w:t xml:space="preserve">- окончание: </w:t>
      </w:r>
      <w:r>
        <w:rPr>
          <w:rFonts w:ascii="PT Astra Serif" w:hAnsi="PT Astra Serif"/>
        </w:rPr>
        <w:t>3</w:t>
      </w:r>
      <w:r w:rsidRPr="003D0678">
        <w:rPr>
          <w:rFonts w:ascii="PT Astra Serif" w:hAnsi="PT Astra Serif"/>
        </w:rPr>
        <w:t>0</w:t>
      </w:r>
      <w:r w:rsidR="00510273">
        <w:rPr>
          <w:rFonts w:ascii="PT Astra Serif" w:hAnsi="PT Astra Serif"/>
        </w:rPr>
        <w:t>.09</w:t>
      </w:r>
      <w:r w:rsidR="00803BC4">
        <w:rPr>
          <w:rFonts w:ascii="PT Astra Serif" w:hAnsi="PT Astra Serif"/>
        </w:rPr>
        <w:t>.2025</w:t>
      </w:r>
      <w:r w:rsidRPr="003D0678">
        <w:rPr>
          <w:rFonts w:ascii="PT Astra Serif" w:hAnsi="PT Astra Serif"/>
        </w:rPr>
        <w:t>.</w:t>
      </w:r>
    </w:p>
    <w:p w:rsidR="008D13E4" w:rsidRPr="00A66270" w:rsidRDefault="00EE5787" w:rsidP="00111A21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затраты на весь перечень работ в полном объеме, стоимость материалов, </w:t>
      </w:r>
      <w:r w:rsidR="00AE0518">
        <w:rPr>
          <w:rFonts w:ascii="PT Astra Serif" w:hAnsi="PT Astra Serif" w:cs="Times New Roman"/>
          <w:sz w:val="24"/>
          <w:szCs w:val="24"/>
          <w:lang w:eastAsia="ru-RU"/>
        </w:rPr>
        <w:t xml:space="preserve">оборудования,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3E04C8" w:rsidRDefault="003E04C8" w:rsidP="00111A21">
      <w:pPr>
        <w:jc w:val="both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3E04C8" w:rsidRDefault="003E04C8" w:rsidP="00111A21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3E04C8" w:rsidRDefault="003E04C8" w:rsidP="00111A21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</w:rPr>
        <w:t>Перечень и объём работ: работы выполняются в строгом соответствии с приложенными локальными сметными расчетами.</w:t>
      </w:r>
    </w:p>
    <w:p w:rsidR="003E04C8" w:rsidRDefault="003E04C8" w:rsidP="00111A21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E04C8" w:rsidRDefault="003E04C8" w:rsidP="00111A21">
      <w:pPr>
        <w:tabs>
          <w:tab w:val="num" w:pos="28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Гарантийный срок на выполненные работы, оборудование, материалы и конструкции, используемые при выполнении данных ра</w:t>
      </w:r>
      <w:r w:rsidR="00AE0518">
        <w:rPr>
          <w:rFonts w:ascii="PT Astra Serif" w:hAnsi="PT Astra Serif"/>
        </w:rPr>
        <w:t>бот устанавливается в размере 24 (двадцать четыре) календарных месяца</w:t>
      </w:r>
      <w:r>
        <w:rPr>
          <w:rFonts w:ascii="PT Astra Serif" w:hAnsi="PT Astra Serif"/>
        </w:rPr>
        <w:t xml:space="preserve">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</w:t>
      </w:r>
      <w:proofErr w:type="gramEnd"/>
      <w:r>
        <w:rPr>
          <w:rFonts w:ascii="PT Astra Serif" w:hAnsi="PT Astra Serif"/>
        </w:rPr>
        <w:t xml:space="preserve">  контракта).</w:t>
      </w:r>
    </w:p>
    <w:p w:rsidR="003E04C8" w:rsidRDefault="003E04C8" w:rsidP="00111A2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3E04C8" w:rsidRDefault="003E04C8" w:rsidP="00111A21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3E04C8" w:rsidRDefault="003E04C8" w:rsidP="00111A21">
      <w:pPr>
        <w:tabs>
          <w:tab w:val="left" w:pos="709"/>
        </w:tabs>
        <w:contextualSpacing/>
        <w:jc w:val="both"/>
        <w:rPr>
          <w:rFonts w:ascii="PT Astra Serif" w:eastAsia="Calibri" w:hAnsi="PT Astra Serif"/>
          <w:b/>
          <w:bCs/>
          <w:u w:val="single"/>
        </w:rPr>
      </w:pPr>
      <w:r>
        <w:rPr>
          <w:rFonts w:ascii="PT Astra Serif" w:eastAsia="Calibri" w:hAnsi="PT Astra Serif"/>
          <w:b/>
          <w:bCs/>
          <w:u w:val="single"/>
        </w:rPr>
        <w:t>Качественные характеристики объекта закупки:</w:t>
      </w:r>
    </w:p>
    <w:p w:rsidR="003E04C8" w:rsidRDefault="003E04C8" w:rsidP="00111A21">
      <w:pPr>
        <w:tabs>
          <w:tab w:val="left" w:pos="0"/>
        </w:tabs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bCs/>
        </w:rPr>
        <w:t xml:space="preserve">Все работы должны быть выполнены в соответствии с требованиями действующего законодательства, строительных </w:t>
      </w:r>
      <w:r w:rsidR="00AE0518">
        <w:rPr>
          <w:rFonts w:ascii="PT Astra Serif" w:eastAsia="Calibri" w:hAnsi="PT Astra Serif"/>
          <w:bCs/>
        </w:rPr>
        <w:t>норм и правил (С</w:t>
      </w:r>
      <w:r>
        <w:rPr>
          <w:rFonts w:ascii="PT Astra Serif" w:eastAsia="Calibri" w:hAnsi="PT Astra Serif"/>
          <w:bCs/>
        </w:rPr>
        <w:t>П), государственных стандартов (ГОСТ),</w:t>
      </w:r>
      <w:r>
        <w:rPr>
          <w:rFonts w:ascii="PT Astra Serif" w:eastAsia="Calibri" w:hAnsi="PT Astra Serif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lang w:eastAsia="en-US"/>
        </w:rPr>
        <w:t>ТР</w:t>
      </w:r>
      <w:proofErr w:type="gramEnd"/>
      <w:r>
        <w:rPr>
          <w:rFonts w:ascii="PT Astra Serif" w:eastAsia="Calibri" w:hAnsi="PT Astra Serif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9F4257" w:rsidRDefault="009F4257" w:rsidP="00111A21">
      <w:pPr>
        <w:ind w:firstLine="567"/>
        <w:jc w:val="both"/>
        <w:rPr>
          <w:rFonts w:ascii="PT Astra Serif" w:eastAsia="Calibri" w:hAnsi="PT Astra Serif"/>
          <w:bCs/>
        </w:rPr>
      </w:pPr>
      <w:r w:rsidRPr="009F4257">
        <w:rPr>
          <w:rFonts w:ascii="PT Astra Serif" w:hAnsi="PT Astra Serif"/>
        </w:rPr>
        <w:t>Применяемые материалы и оборудование должны соответствовать материалам и оборудованию, указанным в  локальных сметных расчетах и</w:t>
      </w:r>
      <w:r w:rsidRPr="009F4257">
        <w:rPr>
          <w:rFonts w:ascii="PT Astra Serif" w:eastAsia="Calibri" w:hAnsi="PT Astra Serif"/>
          <w:bCs/>
        </w:rPr>
        <w:t xml:space="preserve"> требованиям норм пожарной безопасности.</w:t>
      </w:r>
    </w:p>
    <w:p w:rsidR="009F4257" w:rsidRPr="009F4257" w:rsidRDefault="009F4257" w:rsidP="00111A21">
      <w:pPr>
        <w:ind w:firstLine="567"/>
        <w:jc w:val="both"/>
        <w:rPr>
          <w:rFonts w:ascii="PT Astra Serif" w:hAnsi="PT Astra Serif"/>
        </w:rPr>
      </w:pPr>
      <w:r w:rsidRPr="009F4257">
        <w:rPr>
          <w:rFonts w:ascii="PT Astra Serif" w:hAnsi="PT Astra Serif"/>
        </w:rPr>
        <w:t>Все решения, принимаемые в ходе производства работ, должны быть согласованы с заказчиком.</w:t>
      </w:r>
    </w:p>
    <w:p w:rsidR="009F4257" w:rsidRPr="009F4257" w:rsidRDefault="009F4257" w:rsidP="00111A21">
      <w:pPr>
        <w:ind w:firstLine="567"/>
        <w:jc w:val="both"/>
        <w:rPr>
          <w:rFonts w:ascii="PT Astra Serif" w:hAnsi="PT Astra Serif"/>
        </w:rPr>
      </w:pPr>
      <w:r w:rsidRPr="009F4257">
        <w:rPr>
          <w:rFonts w:ascii="PT Astra Serif" w:hAnsi="PT Astra Serif"/>
        </w:rPr>
        <w:lastRenderedPageBreak/>
        <w:t>Отключение существующих инженерных систем, сетей или отдельных участков производится только после согласования с заказчиком.</w:t>
      </w:r>
    </w:p>
    <w:p w:rsidR="003E04C8" w:rsidRDefault="003E04C8" w:rsidP="00111A21">
      <w:pPr>
        <w:tabs>
          <w:tab w:val="left" w:pos="709"/>
        </w:tabs>
        <w:ind w:firstLine="426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При выполнении работ необходимо соблюдать требования </w:t>
      </w:r>
      <w:proofErr w:type="spellStart"/>
      <w:r>
        <w:rPr>
          <w:rFonts w:ascii="PT Astra Serif" w:eastAsia="Calibri" w:hAnsi="PT Astra Serif"/>
        </w:rPr>
        <w:t>энергоэффективности</w:t>
      </w:r>
      <w:proofErr w:type="spellEnd"/>
      <w:r>
        <w:rPr>
          <w:rFonts w:ascii="PT Astra Serif" w:eastAsia="Calibri" w:hAnsi="PT Astra Serif"/>
        </w:rPr>
        <w:t>, установленные следующими нормативными актами:</w:t>
      </w:r>
    </w:p>
    <w:p w:rsidR="003E04C8" w:rsidRDefault="005F1001" w:rsidP="00111A2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>
        <w:rPr>
          <w:rFonts w:ascii="PT Astra Serif" w:eastAsia="Calibri" w:hAnsi="PT Astra Serif"/>
          <w:color w:val="000000"/>
          <w:shd w:val="clear" w:color="auto" w:fill="FFFFFF"/>
        </w:rPr>
        <w:t>Постановлением Правительства Российской Федерации от 03.12.2014 №1304 о внесении изменений в Постановление</w:t>
      </w:r>
      <w:r w:rsidR="003E04C8">
        <w:rPr>
          <w:rFonts w:ascii="PT Astra Serif" w:eastAsia="Calibri" w:hAnsi="PT Astra Serif"/>
          <w:color w:val="000000"/>
          <w:shd w:val="clear" w:color="auto" w:fill="FFFFFF"/>
        </w:rPr>
        <w:t xml:space="preserve">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3E04C8" w:rsidRDefault="003E04C8" w:rsidP="00111A2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>
        <w:rPr>
          <w:rFonts w:ascii="PT Astra Serif" w:eastAsia="Calibri" w:hAnsi="PT Astra Serif"/>
          <w:color w:val="000000"/>
          <w:shd w:val="clear" w:color="auto" w:fill="FFFFFF"/>
        </w:rPr>
        <w:t xml:space="preserve">Приказом Минэкономразвития России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ресурсоснабжения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>, влияющих на энергетическую эффективность зданий, строений, сооружений»;</w:t>
      </w:r>
    </w:p>
    <w:p w:rsidR="003E04C8" w:rsidRDefault="003E04C8" w:rsidP="00111A2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proofErr w:type="gramStart"/>
      <w:r>
        <w:rPr>
          <w:rFonts w:ascii="PT Astra Serif" w:eastAsia="Calibri" w:hAnsi="PT Astra Serif"/>
          <w:color w:val="000000"/>
          <w:shd w:val="clear" w:color="auto" w:fill="FFFFFF"/>
        </w:rPr>
        <w:t>Приказом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 (вместе с «Требованиями энергетической эффективности в отношении товаров, указанных в подпункте «б» пункта 3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нужд, утвержденных Постановлением Правительства Российской</w:t>
      </w:r>
      <w:proofErr w:type="gram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</w:t>
      </w:r>
      <w:proofErr w:type="gramStart"/>
      <w:r>
        <w:rPr>
          <w:rFonts w:ascii="PT Astra Serif" w:eastAsia="Calibri" w:hAnsi="PT Astra Serif"/>
          <w:color w:val="000000"/>
          <w:shd w:val="clear" w:color="auto" w:fill="FFFFFF"/>
        </w:rPr>
        <w:t>Федерации от 31 декабря 2009 г. № 1221»);</w:t>
      </w:r>
      <w:proofErr w:type="gramEnd"/>
    </w:p>
    <w:p w:rsidR="003E04C8" w:rsidRDefault="003E04C8" w:rsidP="00111A21">
      <w:pPr>
        <w:numPr>
          <w:ilvl w:val="0"/>
          <w:numId w:val="5"/>
        </w:numPr>
        <w:tabs>
          <w:tab w:val="left" w:pos="567"/>
        </w:tabs>
        <w:ind w:left="0" w:firstLine="567"/>
        <w:jc w:val="both"/>
        <w:rPr>
          <w:rFonts w:ascii="PT Astra Serif" w:eastAsia="Calibri" w:hAnsi="PT Astra Serif"/>
          <w:color w:val="000000"/>
          <w:shd w:val="clear" w:color="auto" w:fill="FFFFFF"/>
        </w:rPr>
      </w:pPr>
      <w:r>
        <w:rPr>
          <w:rFonts w:ascii="PT Astra Serif" w:eastAsia="Calibri" w:hAnsi="PT Astra Serif"/>
          <w:color w:val="000000"/>
          <w:shd w:val="clear" w:color="auto" w:fill="FFFFFF"/>
        </w:rPr>
        <w:t xml:space="preserve">Приказом </w:t>
      </w:r>
      <w:proofErr w:type="spellStart"/>
      <w:r>
        <w:rPr>
          <w:rFonts w:ascii="PT Astra Serif" w:eastAsia="Calibri" w:hAnsi="PT Astra Serif"/>
          <w:color w:val="000000"/>
          <w:shd w:val="clear" w:color="auto" w:fill="FFFFFF"/>
        </w:rPr>
        <w:t>Минпромторга</w:t>
      </w:r>
      <w:proofErr w:type="spell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России от 06.11.2018 № 4404 «О категориях товаров,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а также о характеристиках товаров с указанием категорий товаров, на которые в соответствии с требованиями Федерального закона «Об энергосбережении </w:t>
      </w:r>
      <w:proofErr w:type="gramStart"/>
      <w:r>
        <w:rPr>
          <w:rFonts w:ascii="PT Astra Serif" w:eastAsia="Calibri" w:hAnsi="PT Astra Serif"/>
          <w:color w:val="000000"/>
          <w:shd w:val="clear" w:color="auto" w:fill="FFFFFF"/>
        </w:rPr>
        <w:t>и</w:t>
      </w:r>
      <w:proofErr w:type="gramEnd"/>
      <w:r>
        <w:rPr>
          <w:rFonts w:ascii="PT Astra Serif" w:eastAsia="Calibri" w:hAnsi="PT Astra Serif"/>
          <w:color w:val="000000"/>
          <w:shd w:val="clear" w:color="auto" w:fill="FFFFFF"/>
        </w:rPr>
        <w:t xml:space="preserve"> о повышении энергетической эффективности и о внесении изменений в отдельные законодательные акты Российской Федерации» не распространяются требования о включении информации об их энергетической эффективности в техническую документацию, прилагаемую к товарам, маркировку и на этикетку».</w:t>
      </w:r>
    </w:p>
    <w:p w:rsidR="005E3A92" w:rsidRPr="00B228A0" w:rsidRDefault="005E3A92" w:rsidP="00111A2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28A0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территории </w:t>
      </w:r>
      <w:r w:rsidR="00803BC4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объекта  </w:t>
      </w:r>
      <w:r w:rsidRPr="00B228A0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отходов строительных материалов и строительного мусора. 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Вся ответственность за ущерб, нанесенный в период проведения подрядчиком работ, предусмотренных настоящим описанием объекта закупки, имуществу заказчика или иных лиц, расположенному в зоне проведения работ или за пределами указанной зоны, возлагается на подрядчика.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При проведении работ не допускается: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подключение и переключение нагрузок на распределительные щиты без предварительной заявки и присутствия представителя заказчика;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применение оборудования и инструментов, вызывающих превышение нормативно допустимого шума и вибрации;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курение на территории и в помещениях, за исключением предназначенных для курения мест;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загромождение и загрязнение строительными материалами и отходами эвакуационных путей и мест общего пользования;</w:t>
      </w:r>
    </w:p>
    <w:p w:rsidR="009F4257" w:rsidRPr="00B228A0" w:rsidRDefault="009F4257" w:rsidP="00111A21">
      <w:pPr>
        <w:ind w:firstLine="567"/>
        <w:jc w:val="both"/>
        <w:rPr>
          <w:rFonts w:ascii="PT Astra Serif" w:hAnsi="PT Astra Serif"/>
        </w:rPr>
      </w:pPr>
      <w:r w:rsidRPr="00B228A0">
        <w:rPr>
          <w:rFonts w:ascii="PT Astra Serif" w:hAnsi="PT Astra Serif"/>
        </w:rPr>
        <w:t>- мероприятия и способы их реализации, нарушающие требования охраны труда, техники безопасности, санитарно-гигиенических, эксплуатационно-технических, противопожарных нормативных документов.</w:t>
      </w:r>
    </w:p>
    <w:p w:rsidR="00B35B0F" w:rsidRDefault="00B228A0" w:rsidP="00111A21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Указанные</w:t>
      </w:r>
      <w:r w:rsidR="00B35B0F" w:rsidRPr="002F7429">
        <w:rPr>
          <w:rFonts w:ascii="PT Astra Serif" w:hAnsi="PT Astra Serif"/>
        </w:rPr>
        <w:t xml:space="preserve"> </w:t>
      </w:r>
      <w:r w:rsidR="002E32FA">
        <w:rPr>
          <w:rFonts w:ascii="PT Astra Serif" w:hAnsi="PT Astra Serif"/>
        </w:rPr>
        <w:t>в описание объекта закупки (техническое задание) товарные</w:t>
      </w:r>
      <w:r w:rsidR="00B35B0F" w:rsidRPr="002F7429">
        <w:rPr>
          <w:rFonts w:ascii="PT Astra Serif" w:hAnsi="PT Astra Serif"/>
        </w:rPr>
        <w:t xml:space="preserve"> знак</w:t>
      </w:r>
      <w:r w:rsidR="002E32FA">
        <w:rPr>
          <w:rFonts w:ascii="PT Astra Serif" w:hAnsi="PT Astra Serif"/>
        </w:rPr>
        <w:t>и</w:t>
      </w:r>
      <w:r w:rsidR="00B35B0F" w:rsidRPr="002F7429">
        <w:rPr>
          <w:rFonts w:ascii="PT Astra Serif" w:hAnsi="PT Astra Serif"/>
        </w:rPr>
        <w:t xml:space="preserve"> читать со словами «или эквивалент».</w:t>
      </w:r>
    </w:p>
    <w:p w:rsidR="003E04C8" w:rsidRDefault="003E04C8" w:rsidP="00111A21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3E04C8" w:rsidRDefault="003E04C8" w:rsidP="00111A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hAnsi="PT Astra Serif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</w:t>
      </w:r>
      <w:r>
        <w:rPr>
          <w:rFonts w:ascii="PT Astra Serif" w:eastAsia="Calibri" w:hAnsi="PT Astra Serif"/>
        </w:rPr>
        <w:t>Использование бывших в употреблении материалов запрещается.</w:t>
      </w:r>
    </w:p>
    <w:p w:rsidR="003E04C8" w:rsidRDefault="003E04C8" w:rsidP="003E04C8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материалам.</w:t>
      </w:r>
    </w:p>
    <w:p w:rsidR="003E04C8" w:rsidRDefault="003E04C8" w:rsidP="003E04C8">
      <w:pPr>
        <w:ind w:firstLine="709"/>
        <w:rPr>
          <w:rFonts w:ascii="PT Astra Serif" w:hAnsi="PT Astra 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3118"/>
        <w:gridCol w:w="6550"/>
      </w:tblGrid>
      <w:tr w:rsidR="003E04C8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E400FA" w:rsidRDefault="003E04C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 w:rsidRPr="00E400FA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E400FA" w:rsidRDefault="003E04C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C8" w:rsidRPr="00E400FA" w:rsidRDefault="003E04C8" w:rsidP="000A515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0A515E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E" w:rsidRPr="00E400FA" w:rsidRDefault="00C4614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E" w:rsidRPr="00E400FA" w:rsidRDefault="009261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Настенный газовый  котел</w:t>
            </w:r>
          </w:p>
          <w:p w:rsidR="00423A18" w:rsidRPr="00E400FA" w:rsidRDefault="00B8215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305FEECB" wp14:editId="6B58A913">
                  <wp:extent cx="830580" cy="853440"/>
                  <wp:effectExtent l="0" t="0" r="7620" b="3810"/>
                  <wp:docPr id="2" name="Рисунок 2" descr="https://hydroset.ru/upload/resize_cache/iblock/416/515_420_1/416b3864dcba29bab440f3f779563b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hydroset.ru/upload/resize_cache/iblock/416/515_420_1/416b3864dcba29bab440f3f779563b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03" w:rsidRPr="00E400FA" w:rsidRDefault="0092617F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Настенный газовый  котел с характеристиками:</w:t>
            </w:r>
          </w:p>
          <w:p w:rsidR="00B82158" w:rsidRPr="00E400FA" w:rsidRDefault="00E400FA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-к</w:t>
            </w:r>
            <w:r w:rsidR="00B82158" w:rsidRPr="00E400FA">
              <w:rPr>
                <w:rFonts w:ascii="PT Astra Serif" w:hAnsi="PT Astra Serif"/>
                <w:sz w:val="22"/>
                <w:szCs w:val="22"/>
              </w:rPr>
              <w:t xml:space="preserve">оличество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контуров-два</w:t>
            </w:r>
            <w:proofErr w:type="gramEnd"/>
          </w:p>
          <w:p w:rsidR="00B82158" w:rsidRPr="00E400FA" w:rsidRDefault="00E400FA" w:rsidP="00B821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-н</w:t>
            </w:r>
            <w:r w:rsidR="00AE2DA8">
              <w:rPr>
                <w:rFonts w:ascii="PT Astra Serif" w:hAnsi="PT Astra Serif"/>
                <w:sz w:val="22"/>
                <w:szCs w:val="22"/>
              </w:rPr>
              <w:t>аличие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>:</w:t>
            </w:r>
            <w:r w:rsidR="00B82158"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E2DA8">
              <w:rPr>
                <w:rFonts w:ascii="PT Astra Serif" w:hAnsi="PT Astra Serif"/>
                <w:sz w:val="22"/>
                <w:szCs w:val="22"/>
              </w:rPr>
              <w:t>расширительного бака</w:t>
            </w:r>
            <w:r w:rsidR="00B82158" w:rsidRPr="00E400FA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AE2DA8">
              <w:rPr>
                <w:rFonts w:ascii="PT Astra Serif" w:hAnsi="PT Astra Serif"/>
                <w:sz w:val="22"/>
                <w:szCs w:val="22"/>
              </w:rPr>
              <w:t>циркуляционного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82158" w:rsidRPr="00E400FA">
              <w:rPr>
                <w:rFonts w:ascii="PT Astra Serif" w:hAnsi="PT Astra Serif"/>
                <w:sz w:val="22"/>
                <w:szCs w:val="22"/>
              </w:rPr>
              <w:t>насо</w:t>
            </w:r>
            <w:r w:rsidR="00C46338" w:rsidRPr="00E400FA">
              <w:rPr>
                <w:rFonts w:ascii="PT Astra Serif" w:hAnsi="PT Astra Serif"/>
                <w:sz w:val="22"/>
                <w:szCs w:val="22"/>
              </w:rPr>
              <w:t>с</w:t>
            </w:r>
            <w:r w:rsidR="00AE2DA8">
              <w:rPr>
                <w:rFonts w:ascii="PT Astra Serif" w:hAnsi="PT Astra Serif"/>
                <w:sz w:val="22"/>
                <w:szCs w:val="22"/>
              </w:rPr>
              <w:t>а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="00424558" w:rsidRPr="00E400FA">
              <w:rPr>
                <w:rFonts w:ascii="PT Astra Serif" w:hAnsi="PT Astra Serif"/>
                <w:sz w:val="22"/>
                <w:szCs w:val="22"/>
              </w:rPr>
              <w:t>электро</w:t>
            </w:r>
            <w:r w:rsidR="00C46338" w:rsidRPr="00E400FA">
              <w:rPr>
                <w:rFonts w:ascii="PT Astra Serif" w:hAnsi="PT Astra Serif"/>
                <w:sz w:val="22"/>
                <w:szCs w:val="22"/>
              </w:rPr>
              <w:t>розжиг</w:t>
            </w:r>
            <w:r w:rsidR="00AE2DA8">
              <w:rPr>
                <w:rFonts w:ascii="PT Astra Serif" w:hAnsi="PT Astra Serif"/>
                <w:sz w:val="22"/>
                <w:szCs w:val="22"/>
              </w:rPr>
              <w:t>а</w:t>
            </w:r>
            <w:proofErr w:type="spellEnd"/>
          </w:p>
          <w:p w:rsidR="00B82158" w:rsidRPr="00E400FA" w:rsidRDefault="00E400FA" w:rsidP="00B821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 w:rsidR="00AE2DA8">
              <w:rPr>
                <w:rFonts w:ascii="PT Astra Serif" w:hAnsi="PT Astra Serif"/>
                <w:sz w:val="22"/>
                <w:szCs w:val="22"/>
              </w:rPr>
              <w:t xml:space="preserve">максимальная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мощность 24 кВт</w:t>
            </w:r>
          </w:p>
          <w:p w:rsidR="00B82158" w:rsidRPr="00E400FA" w:rsidRDefault="00E400FA" w:rsidP="00B821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-м</w:t>
            </w:r>
            <w:r w:rsidR="00B82158" w:rsidRPr="00E400FA">
              <w:rPr>
                <w:rFonts w:ascii="PT Astra Serif" w:hAnsi="PT Astra Serif"/>
                <w:sz w:val="22"/>
                <w:szCs w:val="22"/>
              </w:rPr>
              <w:t xml:space="preserve">атериал </w:t>
            </w:r>
            <w:proofErr w:type="gramStart"/>
            <w:r w:rsidR="00B82158" w:rsidRPr="00E400FA">
              <w:rPr>
                <w:rFonts w:ascii="PT Astra Serif" w:hAnsi="PT Astra Serif"/>
                <w:sz w:val="22"/>
                <w:szCs w:val="22"/>
              </w:rPr>
              <w:t>т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еплообменника-нержавеющая</w:t>
            </w:r>
            <w:proofErr w:type="gram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сталь</w:t>
            </w:r>
          </w:p>
          <w:p w:rsidR="00B82158" w:rsidRPr="00E400FA" w:rsidRDefault="00E400FA" w:rsidP="00B821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-т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>ип камеры сгорания –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закрытая</w:t>
            </w:r>
            <w:proofErr w:type="gramEnd"/>
          </w:p>
          <w:p w:rsidR="00424558" w:rsidRPr="00E400FA" w:rsidRDefault="00AE2DA8" w:rsidP="00B821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400FA" w:rsidRPr="00E400FA">
              <w:rPr>
                <w:rFonts w:ascii="PT Astra Serif" w:hAnsi="PT Astra Serif"/>
                <w:sz w:val="22"/>
                <w:szCs w:val="22"/>
              </w:rPr>
              <w:t>-г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>абариты (</w:t>
            </w:r>
            <w:proofErr w:type="spellStart"/>
            <w:r w:rsidR="00424558" w:rsidRPr="00E400FA">
              <w:rPr>
                <w:rFonts w:ascii="PT Astra Serif" w:hAnsi="PT Astra Serif"/>
                <w:sz w:val="22"/>
                <w:szCs w:val="22"/>
              </w:rPr>
              <w:t>ВхШхГ</w:t>
            </w:r>
            <w:proofErr w:type="spellEnd"/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) </w:t>
            </w:r>
            <w:r w:rsidR="00AB218D" w:rsidRPr="00E400FA">
              <w:rPr>
                <w:rFonts w:ascii="PT Astra Serif" w:hAnsi="PT Astra Serif"/>
                <w:sz w:val="22"/>
                <w:szCs w:val="22"/>
              </w:rPr>
              <w:t xml:space="preserve">не менее 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660х440х228 </w:t>
            </w:r>
            <w:r w:rsidR="00E400FA" w:rsidRPr="00E400FA">
              <w:rPr>
                <w:rFonts w:ascii="PT Astra Serif" w:hAnsi="PT Astra Serif"/>
                <w:sz w:val="22"/>
                <w:szCs w:val="22"/>
              </w:rPr>
              <w:t>мм</w:t>
            </w:r>
          </w:p>
          <w:p w:rsidR="0092617F" w:rsidRDefault="0092617F" w:rsidP="00E400FA">
            <w:pPr>
              <w:jc w:val="both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400FA" w:rsidRPr="00E400FA">
              <w:rPr>
                <w:rFonts w:ascii="PT Astra Serif" w:hAnsi="PT Astra Serif"/>
                <w:sz w:val="22"/>
                <w:szCs w:val="22"/>
              </w:rPr>
              <w:t>-о</w:t>
            </w:r>
            <w:r w:rsidRPr="00E400FA">
              <w:rPr>
                <w:rFonts w:ascii="PT Astra Serif" w:hAnsi="PT Astra Serif"/>
                <w:sz w:val="22"/>
                <w:szCs w:val="22"/>
              </w:rPr>
              <w:t>тапливаемая площадь</w:t>
            </w:r>
            <w:r w:rsidR="00AB218D" w:rsidRPr="00E400FA">
              <w:rPr>
                <w:rFonts w:ascii="PT Astra Serif" w:hAnsi="PT Astra Serif"/>
                <w:sz w:val="22"/>
                <w:szCs w:val="22"/>
              </w:rPr>
              <w:t xml:space="preserve"> не менее</w:t>
            </w:r>
            <w:r w:rsidRPr="00E400FA">
              <w:rPr>
                <w:rFonts w:ascii="PT Astra Serif" w:hAnsi="PT Astra Serif"/>
                <w:sz w:val="22"/>
                <w:szCs w:val="22"/>
              </w:rPr>
              <w:t xml:space="preserve"> 240 м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E2DA8" w:rsidRPr="00AE2DA8" w:rsidRDefault="00AE2DA8" w:rsidP="0027378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E2DA8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273783">
              <w:rPr>
                <w:rFonts w:ascii="PT Astra Serif" w:hAnsi="PT Astra Serif"/>
                <w:sz w:val="22"/>
                <w:szCs w:val="22"/>
              </w:rPr>
              <w:t xml:space="preserve">тип </w:t>
            </w:r>
            <w:proofErr w:type="gramStart"/>
            <w:r w:rsidR="00273783">
              <w:rPr>
                <w:rFonts w:ascii="PT Astra Serif" w:hAnsi="PT Astra Serif"/>
                <w:sz w:val="22"/>
                <w:szCs w:val="22"/>
              </w:rPr>
              <w:t>топлива-природный</w:t>
            </w:r>
            <w:proofErr w:type="gramEnd"/>
            <w:r w:rsidR="00273783">
              <w:rPr>
                <w:rFonts w:ascii="PT Astra Serif" w:hAnsi="PT Astra Serif"/>
                <w:sz w:val="22"/>
                <w:szCs w:val="22"/>
              </w:rPr>
              <w:t xml:space="preserve"> газ/</w:t>
            </w:r>
            <w:r w:rsidRPr="00AE2DA8">
              <w:rPr>
                <w:rFonts w:ascii="PT Astra Serif" w:hAnsi="PT Astra Serif"/>
                <w:sz w:val="22"/>
                <w:szCs w:val="22"/>
              </w:rPr>
              <w:t>сжиженный газ</w:t>
            </w:r>
          </w:p>
        </w:tc>
      </w:tr>
      <w:tr w:rsidR="00B82158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58" w:rsidRPr="00E400FA" w:rsidRDefault="00E400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58" w:rsidRPr="00E400FA" w:rsidRDefault="00424558" w:rsidP="0042455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Настенный газовый  котел</w:t>
            </w:r>
          </w:p>
          <w:p w:rsidR="00B82158" w:rsidRPr="00E400FA" w:rsidRDefault="00424558" w:rsidP="009261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435B3B1C" wp14:editId="1DF768BB">
                  <wp:extent cx="1074420" cy="693420"/>
                  <wp:effectExtent l="0" t="0" r="0" b="0"/>
                  <wp:docPr id="3" name="Рисунок 3" descr="https://termohab.ru/images/product/bn5i4z8xkuij1nw2fv67umpljgddxvqwdwq4fwq3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ermohab.ru/images/product/bn5i4z8xkuij1nw2fv67umpljgddxvqwdwq4fwq3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58" w:rsidRPr="00E400FA" w:rsidRDefault="00424558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Настенный газовый  котел с характеристиками:</w:t>
            </w:r>
          </w:p>
          <w:p w:rsidR="00424558" w:rsidRPr="00E400FA" w:rsidRDefault="00E400FA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-к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оличество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контуров-два</w:t>
            </w:r>
            <w:proofErr w:type="gramEnd"/>
          </w:p>
          <w:p w:rsidR="00424558" w:rsidRPr="00E400FA" w:rsidRDefault="00E400FA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-н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аличие: </w:t>
            </w:r>
            <w:r w:rsidR="00AE2DA8">
              <w:rPr>
                <w:rFonts w:ascii="PT Astra Serif" w:hAnsi="PT Astra Serif"/>
                <w:sz w:val="22"/>
                <w:szCs w:val="22"/>
              </w:rPr>
              <w:t>расширительного бака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AE2DA8">
              <w:rPr>
                <w:rFonts w:ascii="PT Astra Serif" w:hAnsi="PT Astra Serif"/>
                <w:sz w:val="22"/>
                <w:szCs w:val="22"/>
              </w:rPr>
              <w:t>циркуляционного</w:t>
            </w:r>
            <w:r w:rsidR="00C46338"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>насо</w:t>
            </w:r>
            <w:r w:rsidR="00C46338" w:rsidRPr="00E400FA">
              <w:rPr>
                <w:rFonts w:ascii="PT Astra Serif" w:hAnsi="PT Astra Serif"/>
                <w:sz w:val="22"/>
                <w:szCs w:val="22"/>
              </w:rPr>
              <w:t>с</w:t>
            </w:r>
            <w:r w:rsidR="00AE2DA8">
              <w:rPr>
                <w:rFonts w:ascii="PT Astra Serif" w:hAnsi="PT Astra Serif"/>
                <w:sz w:val="22"/>
                <w:szCs w:val="22"/>
              </w:rPr>
              <w:t>а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 w:rsidR="00C46338" w:rsidRPr="00E400FA">
              <w:rPr>
                <w:rFonts w:ascii="PT Astra Serif" w:hAnsi="PT Astra Serif"/>
                <w:sz w:val="22"/>
                <w:szCs w:val="22"/>
              </w:rPr>
              <w:t>воздухоотводчик</w:t>
            </w:r>
            <w:r w:rsidR="00AE2DA8">
              <w:rPr>
                <w:rFonts w:ascii="PT Astra Serif" w:hAnsi="PT Astra Serif"/>
                <w:sz w:val="22"/>
                <w:szCs w:val="22"/>
              </w:rPr>
              <w:t>а</w:t>
            </w:r>
            <w:proofErr w:type="spellEnd"/>
            <w:r w:rsidR="00C46338" w:rsidRPr="00E400FA">
              <w:rPr>
                <w:rFonts w:ascii="PT Astra Serif" w:hAnsi="PT Astra Serif"/>
                <w:sz w:val="22"/>
                <w:szCs w:val="22"/>
              </w:rPr>
              <w:t>,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424558" w:rsidRPr="00E400FA">
              <w:rPr>
                <w:rFonts w:ascii="PT Astra Serif" w:hAnsi="PT Astra Serif"/>
                <w:sz w:val="22"/>
                <w:szCs w:val="22"/>
              </w:rPr>
              <w:t>электро</w:t>
            </w:r>
            <w:r w:rsidR="00C46338" w:rsidRPr="00E400FA">
              <w:rPr>
                <w:rFonts w:ascii="PT Astra Serif" w:hAnsi="PT Astra Serif"/>
                <w:sz w:val="22"/>
                <w:szCs w:val="22"/>
              </w:rPr>
              <w:t>розжиг</w:t>
            </w:r>
            <w:r w:rsidR="00AE2DA8">
              <w:rPr>
                <w:rFonts w:ascii="PT Astra Serif" w:hAnsi="PT Astra Serif"/>
                <w:sz w:val="22"/>
                <w:szCs w:val="22"/>
              </w:rPr>
              <w:t>а</w:t>
            </w:r>
            <w:proofErr w:type="spellEnd"/>
          </w:p>
          <w:p w:rsidR="00424558" w:rsidRPr="00E400FA" w:rsidRDefault="00E400FA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</w:t>
            </w:r>
            <w:r w:rsidR="00AE2DA8">
              <w:rPr>
                <w:rFonts w:ascii="PT Astra Serif" w:hAnsi="PT Astra Serif"/>
                <w:sz w:val="22"/>
                <w:szCs w:val="22"/>
              </w:rPr>
              <w:t xml:space="preserve">максимальная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мощность 50 кВт</w:t>
            </w:r>
          </w:p>
          <w:p w:rsidR="00424558" w:rsidRPr="00E400FA" w:rsidRDefault="00E400FA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-м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>атериал теплообменник</w:t>
            </w:r>
            <w:proofErr w:type="gramStart"/>
            <w:r w:rsidR="00424558" w:rsidRPr="00E400FA">
              <w:rPr>
                <w:rFonts w:ascii="PT Astra Serif" w:hAnsi="PT Astra Serif"/>
                <w:sz w:val="22"/>
                <w:szCs w:val="22"/>
              </w:rPr>
              <w:t>а-</w:t>
            </w:r>
            <w:proofErr w:type="gramEnd"/>
            <w:r w:rsidR="00741C8F"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741C8F" w:rsidRPr="00E400FA">
              <w:rPr>
                <w:rFonts w:ascii="PT Astra Serif" w:hAnsi="PT Astra Serif"/>
                <w:sz w:val="22"/>
                <w:szCs w:val="22"/>
              </w:rPr>
              <w:t>нержавеющая сталь</w:t>
            </w:r>
          </w:p>
          <w:p w:rsidR="00424558" w:rsidRPr="00E400FA" w:rsidRDefault="00E400FA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-т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ип камеры сгорания – </w:t>
            </w:r>
            <w:proofErr w:type="gramStart"/>
            <w:r w:rsidR="00424558" w:rsidRPr="00E400FA">
              <w:rPr>
                <w:rFonts w:ascii="PT Astra Serif" w:hAnsi="PT Astra Serif"/>
                <w:sz w:val="22"/>
                <w:szCs w:val="22"/>
              </w:rPr>
              <w:t>закрытая</w:t>
            </w:r>
            <w:proofErr w:type="gramEnd"/>
            <w:r w:rsidR="00424558" w:rsidRPr="00E400FA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424558" w:rsidRPr="00E400FA" w:rsidRDefault="00AE2DA8" w:rsidP="0042455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400FA" w:rsidRPr="00E400FA">
              <w:rPr>
                <w:rFonts w:ascii="PT Astra Serif" w:hAnsi="PT Astra Serif"/>
                <w:sz w:val="22"/>
                <w:szCs w:val="22"/>
              </w:rPr>
              <w:t>-г</w:t>
            </w:r>
            <w:r w:rsidR="00424558" w:rsidRPr="00E400FA">
              <w:rPr>
                <w:rFonts w:ascii="PT Astra Serif" w:hAnsi="PT Astra Serif"/>
                <w:sz w:val="22"/>
                <w:szCs w:val="22"/>
              </w:rPr>
              <w:t>абариты (</w:t>
            </w:r>
            <w:proofErr w:type="spellStart"/>
            <w:r w:rsidR="00424558" w:rsidRPr="00E400FA">
              <w:rPr>
                <w:rFonts w:ascii="PT Astra Serif" w:hAnsi="PT Astra Serif"/>
                <w:sz w:val="22"/>
                <w:szCs w:val="22"/>
              </w:rPr>
              <w:t>ВхШхГ</w:t>
            </w:r>
            <w:proofErr w:type="spellEnd"/>
            <w:r w:rsidR="00424558" w:rsidRPr="00E400FA">
              <w:rPr>
                <w:rFonts w:ascii="PT Astra Serif" w:hAnsi="PT Astra Serif"/>
                <w:sz w:val="22"/>
                <w:szCs w:val="22"/>
              </w:rPr>
              <w:t xml:space="preserve">) не менее </w:t>
            </w:r>
            <w:r w:rsidR="00C46338" w:rsidRPr="00E400FA">
              <w:rPr>
                <w:rFonts w:ascii="PT Astra Serif" w:hAnsi="PT Astra Serif"/>
                <w:sz w:val="22"/>
                <w:szCs w:val="22"/>
              </w:rPr>
              <w:t>472x729x344 мм</w:t>
            </w:r>
            <w:bookmarkStart w:id="0" w:name="_GoBack"/>
            <w:bookmarkEnd w:id="0"/>
          </w:p>
          <w:p w:rsidR="00B82158" w:rsidRDefault="00424558" w:rsidP="00E400FA">
            <w:pPr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400FA" w:rsidRPr="00E400FA">
              <w:rPr>
                <w:rFonts w:ascii="PT Astra Serif" w:hAnsi="PT Astra Serif"/>
                <w:sz w:val="22"/>
                <w:szCs w:val="22"/>
              </w:rPr>
              <w:t>-о</w:t>
            </w:r>
            <w:r w:rsidR="00AE2DA8">
              <w:rPr>
                <w:rFonts w:ascii="PT Astra Serif" w:hAnsi="PT Astra Serif"/>
                <w:sz w:val="22"/>
                <w:szCs w:val="22"/>
              </w:rPr>
              <w:t>тапливаемая площадь не менее 5</w:t>
            </w:r>
            <w:r w:rsidRPr="00E400FA">
              <w:rPr>
                <w:rFonts w:ascii="PT Astra Serif" w:hAnsi="PT Astra Serif"/>
                <w:sz w:val="22"/>
                <w:szCs w:val="22"/>
              </w:rPr>
              <w:t>00м</w:t>
            </w:r>
            <w:r w:rsidR="00AE2DA8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  <w:p w:rsidR="00AE2DA8" w:rsidRPr="00E400FA" w:rsidRDefault="00AE2DA8" w:rsidP="00E400FA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273783">
              <w:rPr>
                <w:rFonts w:ascii="PT Astra Serif" w:hAnsi="PT Astra Serif"/>
                <w:sz w:val="22"/>
                <w:szCs w:val="22"/>
              </w:rPr>
              <w:t xml:space="preserve">тип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топли</w:t>
            </w:r>
            <w:r w:rsidR="00273783">
              <w:rPr>
                <w:rFonts w:ascii="PT Astra Serif" w:hAnsi="PT Astra Serif"/>
                <w:sz w:val="22"/>
                <w:szCs w:val="22"/>
              </w:rPr>
              <w:t>ва</w:t>
            </w:r>
            <w:r>
              <w:rPr>
                <w:rFonts w:ascii="PT Astra Serif" w:hAnsi="PT Astra Serif"/>
                <w:sz w:val="22"/>
                <w:szCs w:val="22"/>
              </w:rPr>
              <w:t>-природный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AE2DA8">
              <w:rPr>
                <w:rFonts w:ascii="PT Astra Serif" w:hAnsi="PT Astra Serif"/>
                <w:sz w:val="22"/>
                <w:szCs w:val="22"/>
              </w:rPr>
              <w:t>газ</w:t>
            </w:r>
          </w:p>
        </w:tc>
      </w:tr>
      <w:tr w:rsidR="00C46338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38" w:rsidRPr="00E400FA" w:rsidRDefault="00E400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38" w:rsidRPr="00E400FA" w:rsidRDefault="00C46338" w:rsidP="00C4633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</w:t>
            </w:r>
          </w:p>
          <w:p w:rsidR="00C46338" w:rsidRPr="00E400FA" w:rsidRDefault="00C46338" w:rsidP="009261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37799351" wp14:editId="4E156BE8">
                  <wp:extent cx="1082040" cy="754380"/>
                  <wp:effectExtent l="0" t="0" r="3810" b="7620"/>
                  <wp:docPr id="7" name="Рисунок 7" descr="https://rifar-shop.ru/upload/iblock/73d/k0d3sz9lyvab4ieytkmk62zbrgm1y4j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ifar-shop.ru/upload/iblock/73d/k0d3sz9lyvab4ieytkmk62zbrgm1y4j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38" w:rsidRPr="00E400FA" w:rsidRDefault="00C46338" w:rsidP="00C4633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 секционный с характеристиками:</w:t>
            </w:r>
          </w:p>
          <w:p w:rsidR="00C46338" w:rsidRPr="00E400FA" w:rsidRDefault="00C46338" w:rsidP="00C4633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материал алюминий</w:t>
            </w:r>
          </w:p>
          <w:p w:rsidR="00E400FA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способ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установки-настенный</w:t>
            </w:r>
            <w:proofErr w:type="gramEnd"/>
            <w:r w:rsidRPr="00E400FA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400FA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-теплоотдача секции не менее 103 Вт </w:t>
            </w:r>
          </w:p>
          <w:p w:rsidR="00E400FA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межосевое расстояние не менее 350 мм</w:t>
            </w:r>
          </w:p>
          <w:p w:rsidR="00E400FA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-высота не менее 417 мм </w:t>
            </w:r>
          </w:p>
          <w:p w:rsidR="00E400FA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-подключение боковое</w:t>
            </w:r>
          </w:p>
          <w:p w:rsidR="00C46338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температура теплоносителя максимальная 110 C</w:t>
            </w:r>
            <w:r w:rsidRPr="00E400FA">
              <w:rPr>
                <w:rFonts w:ascii="PT Astra Serif" w:hAnsi="PT Astra Serif"/>
                <w:sz w:val="22"/>
                <w:szCs w:val="22"/>
                <w:vertAlign w:val="superscript"/>
              </w:rPr>
              <w:t>0</w:t>
            </w:r>
          </w:p>
        </w:tc>
      </w:tr>
      <w:tr w:rsidR="00B228A0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E400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8" w:rsidRPr="00E400FA" w:rsidRDefault="00FD04E8" w:rsidP="0092617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</w:t>
            </w:r>
          </w:p>
          <w:p w:rsidR="00FD04E8" w:rsidRPr="00E400FA" w:rsidRDefault="00FD04E8" w:rsidP="0092617F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26D98930" wp14:editId="0270AB1E">
                  <wp:extent cx="1082040" cy="754380"/>
                  <wp:effectExtent l="0" t="0" r="3810" b="7620"/>
                  <wp:docPr id="9" name="Рисунок 9" descr="https://rifar-shop.ru/upload/iblock/73d/k0d3sz9lyvab4ieytkmk62zbrgm1y4j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ifar-shop.ru/upload/iblock/73d/k0d3sz9lyvab4ieytkmk62zbrgm1y4j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A0" w:rsidRPr="00E400FA" w:rsidRDefault="00AD4995" w:rsidP="00AD4995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Радиатор секционный с характеристиками:</w:t>
            </w:r>
          </w:p>
          <w:p w:rsidR="00AD4995" w:rsidRPr="00E400FA" w:rsidRDefault="00AD4995" w:rsidP="00AD4995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материал алюминий</w:t>
            </w:r>
          </w:p>
          <w:p w:rsidR="00C46338" w:rsidRPr="00E400FA" w:rsidRDefault="00C46338" w:rsidP="00AD4995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- способ 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установки-настенный</w:t>
            </w:r>
            <w:proofErr w:type="gramEnd"/>
            <w:r w:rsidRPr="00E400FA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AD4995" w:rsidRPr="00E400FA" w:rsidRDefault="00C46338" w:rsidP="00AD4995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-теплоотдача секции не менее 134</w:t>
            </w:r>
            <w:r w:rsidR="00AD4995" w:rsidRPr="00E400FA">
              <w:rPr>
                <w:rFonts w:ascii="PT Astra Serif" w:hAnsi="PT Astra Serif"/>
                <w:sz w:val="22"/>
                <w:szCs w:val="22"/>
              </w:rPr>
              <w:t xml:space="preserve"> Вт </w:t>
            </w:r>
          </w:p>
          <w:p w:rsidR="00AD4995" w:rsidRPr="00E400FA" w:rsidRDefault="00AD4995" w:rsidP="00AD4995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межосевое расстояние не менее 500 мм</w:t>
            </w:r>
          </w:p>
          <w:p w:rsidR="00AD4995" w:rsidRPr="00E400FA" w:rsidRDefault="00C46338" w:rsidP="00AD4995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-высота не менее 563</w:t>
            </w:r>
            <w:r w:rsidR="00AD4995" w:rsidRPr="00E400FA">
              <w:rPr>
                <w:rFonts w:ascii="PT Astra Serif" w:hAnsi="PT Astra Serif"/>
                <w:sz w:val="22"/>
                <w:szCs w:val="22"/>
              </w:rPr>
              <w:t xml:space="preserve"> мм </w:t>
            </w:r>
          </w:p>
          <w:p w:rsidR="00AD4995" w:rsidRPr="00E400FA" w:rsidRDefault="00AD4995" w:rsidP="00C4633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-подключение боковое</w:t>
            </w:r>
          </w:p>
          <w:p w:rsidR="00E400FA" w:rsidRPr="00E400FA" w:rsidRDefault="00E400FA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- температура теплоносителя максимальная 110 C</w:t>
            </w:r>
            <w:r w:rsidRPr="00E400FA">
              <w:rPr>
                <w:rFonts w:ascii="PT Astra Serif" w:hAnsi="PT Astra Serif"/>
                <w:sz w:val="22"/>
                <w:szCs w:val="22"/>
                <w:vertAlign w:val="superscript"/>
              </w:rPr>
              <w:t>0</w:t>
            </w:r>
          </w:p>
        </w:tc>
      </w:tr>
      <w:tr w:rsidR="00B228A0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E400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18" w:rsidRPr="00E400FA" w:rsidRDefault="00031C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Гидравлический разделитель</w:t>
            </w:r>
          </w:p>
          <w:p w:rsidR="00031C87" w:rsidRPr="00E400FA" w:rsidRDefault="00031C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3761459C" wp14:editId="29B855DB">
                  <wp:extent cx="891540" cy="647700"/>
                  <wp:effectExtent l="0" t="0" r="3810" b="0"/>
                  <wp:docPr id="1" name="Рисунок 1" descr="https://www.pndtech.ru/upload/iblock/a60/a60f13d89401066c6f1bee80e3882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ndtech.ru/upload/iblock/a60/a60f13d89401066c6f1bee80e3882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085401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Гидравлический разделитель GS 25-2 </w:t>
            </w:r>
            <w:r w:rsidR="007053BA" w:rsidRPr="00E400FA">
              <w:rPr>
                <w:rFonts w:ascii="PT Astra Serif" w:hAnsi="PT Astra Serif"/>
                <w:sz w:val="22"/>
                <w:szCs w:val="22"/>
              </w:rPr>
              <w:t xml:space="preserve"> с характеристиками:</w:t>
            </w:r>
          </w:p>
          <w:p w:rsidR="007053BA" w:rsidRPr="00E400FA" w:rsidRDefault="007053BA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Вид издели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я-</w:t>
            </w:r>
            <w:proofErr w:type="gram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E400FA">
              <w:rPr>
                <w:rFonts w:ascii="PT Astra Serif" w:hAnsi="PT Astra Serif"/>
                <w:sz w:val="22"/>
                <w:szCs w:val="22"/>
              </w:rPr>
              <w:t>гидрострелка</w:t>
            </w:r>
            <w:proofErr w:type="spellEnd"/>
          </w:p>
          <w:p w:rsidR="007053BA" w:rsidRPr="00E400FA" w:rsidRDefault="007053BA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400FA">
              <w:rPr>
                <w:rFonts w:ascii="PT Astra Serif" w:hAnsi="PT Astra Serif"/>
                <w:sz w:val="22"/>
                <w:szCs w:val="22"/>
              </w:rPr>
              <w:t>Матерал</w:t>
            </w:r>
            <w:proofErr w:type="spell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изделия – нержавеющая сталь</w:t>
            </w:r>
          </w:p>
          <w:p w:rsidR="007053BA" w:rsidRPr="00E400FA" w:rsidRDefault="007053BA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Высота 530 мм</w:t>
            </w:r>
          </w:p>
          <w:p w:rsidR="007053BA" w:rsidRPr="00E400FA" w:rsidRDefault="007053BA" w:rsidP="00AB218D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Ширина 150 мм</w:t>
            </w:r>
          </w:p>
          <w:p w:rsidR="00031C87" w:rsidRPr="00E400FA" w:rsidRDefault="007053BA" w:rsidP="007053B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Количество контуров- 2</w:t>
            </w:r>
          </w:p>
        </w:tc>
      </w:tr>
      <w:tr w:rsidR="00B228A0" w:rsidRPr="00E400FA" w:rsidTr="00E400FA">
        <w:trPr>
          <w:trHeight w:val="529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E400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FD04E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Насос</w:t>
            </w:r>
            <w:r w:rsidR="00423A18" w:rsidRPr="00E400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циркуляционный</w:t>
            </w:r>
          </w:p>
          <w:p w:rsidR="00423A18" w:rsidRPr="00E400FA" w:rsidRDefault="00FD04E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drawing>
                <wp:inline distT="0" distB="0" distL="0" distR="0" wp14:anchorId="1FC2776C" wp14:editId="026C1AF1">
                  <wp:extent cx="647700" cy="571500"/>
                  <wp:effectExtent l="0" t="0" r="0" b="0"/>
                  <wp:docPr id="6" name="Рисунок 6" descr="Циркуляционный насос Wester WCP 25-40G с гайками 0-18-0010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иркуляционный насос Wester WCP 25-40G с гайками 0-18-0010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4E8" w:rsidRPr="00E400FA" w:rsidRDefault="00FD04E8" w:rsidP="00FD04E8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Насос циркуляционный марки WESTER WCP 25-40G или эквивалент с характеристиками:</w:t>
            </w:r>
          </w:p>
          <w:p w:rsidR="00FD04E8" w:rsidRPr="00E400FA" w:rsidRDefault="00FD04E8" w:rsidP="00FD04E8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Мощность не менее </w:t>
            </w:r>
            <w:r w:rsidRPr="00E400FA">
              <w:rPr>
                <w:rStyle w:val="dglv-w"/>
                <w:rFonts w:ascii="PT Astra Serif" w:eastAsia="Arial" w:hAnsi="PT Astra Serif"/>
                <w:sz w:val="22"/>
                <w:szCs w:val="22"/>
              </w:rPr>
              <w:t>65 Вт</w:t>
            </w:r>
          </w:p>
          <w:p w:rsidR="00FD04E8" w:rsidRPr="00E400FA" w:rsidRDefault="00FD04E8" w:rsidP="00FD04E8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Производительность не менее </w:t>
            </w:r>
            <w:r w:rsidRPr="00E400FA">
              <w:rPr>
                <w:rStyle w:val="dglv-w"/>
                <w:rFonts w:ascii="PT Astra Serif" w:eastAsia="Arial" w:hAnsi="PT Astra Serif"/>
                <w:sz w:val="22"/>
                <w:szCs w:val="22"/>
              </w:rPr>
              <w:t>41.6 л/мин</w:t>
            </w:r>
          </w:p>
          <w:p w:rsidR="00FD04E8" w:rsidRPr="00E400FA" w:rsidRDefault="00FD04E8" w:rsidP="00FD04E8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Монтажная длина не менее </w:t>
            </w:r>
            <w:r w:rsidRPr="00E400FA">
              <w:rPr>
                <w:rStyle w:val="dglv-w"/>
                <w:rFonts w:ascii="PT Astra Serif" w:eastAsia="Arial" w:hAnsi="PT Astra Serif"/>
                <w:sz w:val="22"/>
                <w:szCs w:val="22"/>
              </w:rPr>
              <w:t>180 мм</w:t>
            </w:r>
          </w:p>
          <w:p w:rsidR="00FD04E8" w:rsidRPr="00E400FA" w:rsidRDefault="00FD04E8" w:rsidP="00FD04E8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Высота подъема:</w:t>
            </w:r>
            <w:r w:rsidRPr="00E400FA">
              <w:rPr>
                <w:rStyle w:val="dglv-w"/>
                <w:rFonts w:ascii="PT Astra Serif" w:eastAsia="Arial" w:hAnsi="PT Astra Serif"/>
                <w:sz w:val="22"/>
                <w:szCs w:val="22"/>
              </w:rPr>
              <w:t>4 м</w:t>
            </w:r>
          </w:p>
          <w:p w:rsidR="00FD04E8" w:rsidRPr="00E400FA" w:rsidRDefault="00FD04E8" w:rsidP="00FD04E8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Трубное соединение вход не менее </w:t>
            </w:r>
            <w:r w:rsidRPr="00E400FA">
              <w:rPr>
                <w:rStyle w:val="dglv-w"/>
                <w:rFonts w:ascii="PT Astra Serif" w:eastAsia="Arial" w:hAnsi="PT Astra Serif"/>
                <w:sz w:val="22"/>
                <w:szCs w:val="22"/>
              </w:rPr>
              <w:t>1 дюйм</w:t>
            </w:r>
          </w:p>
          <w:p w:rsidR="00FD04E8" w:rsidRPr="00E400FA" w:rsidRDefault="00FD04E8" w:rsidP="00FD04E8">
            <w:pPr>
              <w:pStyle w:val="typographysnzga46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400FA">
              <w:rPr>
                <w:rFonts w:ascii="PT Astra Serif" w:hAnsi="PT Astra Serif"/>
                <w:sz w:val="22"/>
                <w:szCs w:val="22"/>
              </w:rPr>
              <w:t>Min</w:t>
            </w:r>
            <w:proofErr w:type="spell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температура жидкости:</w:t>
            </w:r>
            <w:r w:rsidRPr="00E400FA">
              <w:rPr>
                <w:rStyle w:val="dglv-w"/>
                <w:rFonts w:ascii="PT Astra Serif" w:eastAsia="Arial" w:hAnsi="PT Astra Serif"/>
                <w:sz w:val="22"/>
                <w:szCs w:val="22"/>
              </w:rPr>
              <w:t>2 °С</w:t>
            </w:r>
          </w:p>
        </w:tc>
      </w:tr>
      <w:tr w:rsidR="00B228A0" w:rsidRPr="00E400FA" w:rsidTr="00E400FA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E400F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A0" w:rsidRPr="00E400FA" w:rsidRDefault="00D95EA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Стабилизатор напряжения</w:t>
            </w:r>
          </w:p>
          <w:p w:rsidR="00D95EA2" w:rsidRPr="00E400FA" w:rsidRDefault="00D95EA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00FA">
              <w:rPr>
                <w:rFonts w:ascii="PT Astra Serif" w:hAnsi="PT Astra Serif"/>
                <w:noProof/>
                <w:sz w:val="22"/>
                <w:szCs w:val="22"/>
              </w:rPr>
              <w:lastRenderedPageBreak/>
              <w:drawing>
                <wp:inline distT="0" distB="0" distL="0" distR="0" wp14:anchorId="08524594" wp14:editId="5743F0D2">
                  <wp:extent cx="1615440" cy="922020"/>
                  <wp:effectExtent l="0" t="0" r="3810" b="0"/>
                  <wp:docPr id="5" name="Рисунок 5" descr="https://gaziteplo.ru/upload/iblock/206/sm5qsfxgqkxgkcwn9yt0fqd7lk3ghhqs/stabilizator_napryazheniya_rucelf_star_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ziteplo.ru/upload/iblock/206/sm5qsfxgqkxgkcwn9yt0fqd7lk3ghhqs/stabilizator_napryazheniya_rucelf_star_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A2" w:rsidRPr="00E400FA" w:rsidRDefault="00347CEC" w:rsidP="00D95EA2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lastRenderedPageBreak/>
              <w:t>Стабилиза</w:t>
            </w:r>
            <w:r w:rsidR="00FD04E8" w:rsidRPr="00E400FA">
              <w:rPr>
                <w:rFonts w:ascii="PT Astra Serif" w:hAnsi="PT Astra Serif"/>
                <w:sz w:val="22"/>
                <w:szCs w:val="22"/>
              </w:rPr>
              <w:t>тор напряжения</w:t>
            </w:r>
            <w:r w:rsidR="00D95EA2" w:rsidRPr="00E400FA">
              <w:rPr>
                <w:rFonts w:ascii="PT Astra Serif" w:hAnsi="PT Astra Serif"/>
                <w:sz w:val="22"/>
                <w:szCs w:val="22"/>
              </w:rPr>
              <w:t xml:space="preserve"> с характеристиками:</w:t>
            </w:r>
          </w:p>
          <w:p w:rsidR="00D95EA2" w:rsidRPr="00E400FA" w:rsidRDefault="00D95EA2" w:rsidP="00D95EA2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Ти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>п-</w:t>
            </w:r>
            <w:proofErr w:type="gram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релейный </w:t>
            </w:r>
          </w:p>
          <w:p w:rsidR="00D95EA2" w:rsidRPr="00E400FA" w:rsidRDefault="00D95EA2" w:rsidP="00D95EA2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Тип установки Напольный </w:t>
            </w:r>
          </w:p>
          <w:p w:rsidR="00D95EA2" w:rsidRPr="00E400FA" w:rsidRDefault="00D95EA2" w:rsidP="00D95EA2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Мощность, 500 Вт</w:t>
            </w:r>
          </w:p>
          <w:p w:rsidR="00D95EA2" w:rsidRPr="00E400FA" w:rsidRDefault="00D95EA2" w:rsidP="00D95EA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400FA">
              <w:rPr>
                <w:rFonts w:ascii="PT Astra Serif" w:hAnsi="PT Astra Serif"/>
                <w:sz w:val="22"/>
                <w:szCs w:val="22"/>
              </w:rPr>
              <w:lastRenderedPageBreak/>
              <w:t>Min</w:t>
            </w:r>
            <w:proofErr w:type="spell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входное напряжение, 140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 xml:space="preserve"> В</w:t>
            </w:r>
            <w:proofErr w:type="gramEnd"/>
          </w:p>
          <w:p w:rsidR="00D95EA2" w:rsidRPr="00E400FA" w:rsidRDefault="00D95EA2" w:rsidP="00D95EA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E400FA">
              <w:rPr>
                <w:rFonts w:ascii="PT Astra Serif" w:hAnsi="PT Astra Serif"/>
                <w:sz w:val="22"/>
                <w:szCs w:val="22"/>
              </w:rPr>
              <w:t>Max</w:t>
            </w:r>
            <w:proofErr w:type="spellEnd"/>
            <w:r w:rsidRPr="00E400FA">
              <w:rPr>
                <w:rFonts w:ascii="PT Astra Serif" w:hAnsi="PT Astra Serif"/>
                <w:sz w:val="22"/>
                <w:szCs w:val="22"/>
              </w:rPr>
              <w:t xml:space="preserve"> входное напряжение, 265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 xml:space="preserve"> В</w:t>
            </w:r>
            <w:proofErr w:type="gramEnd"/>
          </w:p>
          <w:p w:rsidR="00D95EA2" w:rsidRPr="00E400FA" w:rsidRDefault="00D95EA2" w:rsidP="00D95EA2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Выходное напряжение,  220</w:t>
            </w:r>
            <w:proofErr w:type="gramStart"/>
            <w:r w:rsidRPr="00E400FA">
              <w:rPr>
                <w:rFonts w:ascii="PT Astra Serif" w:hAnsi="PT Astra Serif"/>
                <w:sz w:val="22"/>
                <w:szCs w:val="22"/>
              </w:rPr>
              <w:t xml:space="preserve"> В</w:t>
            </w:r>
            <w:proofErr w:type="gramEnd"/>
          </w:p>
          <w:p w:rsidR="00D95EA2" w:rsidRPr="00E400FA" w:rsidRDefault="00184A8D" w:rsidP="00D95EA2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>Погрешность,</w:t>
            </w:r>
            <w:r w:rsidR="00D95EA2" w:rsidRPr="00E400FA">
              <w:rPr>
                <w:rFonts w:ascii="PT Astra Serif" w:hAnsi="PT Astra Serif"/>
                <w:sz w:val="22"/>
                <w:szCs w:val="22"/>
              </w:rPr>
              <w:t xml:space="preserve"> 6 </w:t>
            </w:r>
            <w:r w:rsidRPr="00E400FA">
              <w:rPr>
                <w:rFonts w:ascii="PT Astra Serif" w:hAnsi="PT Astra Serif"/>
                <w:sz w:val="22"/>
                <w:szCs w:val="22"/>
              </w:rPr>
              <w:t>%</w:t>
            </w:r>
          </w:p>
          <w:p w:rsidR="00D95EA2" w:rsidRPr="00E400FA" w:rsidRDefault="00D95EA2" w:rsidP="00E400FA">
            <w:pPr>
              <w:rPr>
                <w:rFonts w:ascii="PT Astra Serif" w:hAnsi="PT Astra Serif"/>
                <w:sz w:val="22"/>
                <w:szCs w:val="22"/>
              </w:rPr>
            </w:pPr>
            <w:r w:rsidRPr="00E400FA">
              <w:rPr>
                <w:rFonts w:ascii="PT Astra Serif" w:hAnsi="PT Astra Serif"/>
                <w:sz w:val="22"/>
                <w:szCs w:val="22"/>
              </w:rPr>
              <w:t xml:space="preserve">Наличие (тип) сетевой вилки евро </w:t>
            </w:r>
          </w:p>
        </w:tc>
      </w:tr>
    </w:tbl>
    <w:p w:rsidR="00942C37" w:rsidRPr="00BC4ACD" w:rsidRDefault="003E04C8" w:rsidP="00E54079">
      <w:pPr>
        <w:ind w:firstLine="567"/>
        <w:jc w:val="center"/>
        <w:rPr>
          <w:rFonts w:ascii="PT Astra Serif" w:eastAsia="Calibri" w:hAnsi="PT Astra Serif"/>
          <w:bCs/>
        </w:rPr>
      </w:pPr>
      <w:r w:rsidRPr="00BC4ACD">
        <w:rPr>
          <w:rFonts w:ascii="PT Astra Serif" w:eastAsia="Calibri" w:hAnsi="PT Astra Serif"/>
          <w:bCs/>
        </w:rPr>
        <w:lastRenderedPageBreak/>
        <w:t>Перечень и объем</w:t>
      </w:r>
      <w:r w:rsidR="00E54079">
        <w:rPr>
          <w:rFonts w:ascii="PT Astra Serif" w:eastAsia="Calibri" w:hAnsi="PT Astra Serif"/>
          <w:bCs/>
        </w:rPr>
        <w:t>ы</w:t>
      </w:r>
      <w:r w:rsidRPr="00BC4ACD">
        <w:rPr>
          <w:rFonts w:ascii="PT Astra Serif" w:eastAsia="Calibri" w:hAnsi="PT Astra Serif"/>
          <w:bCs/>
        </w:rPr>
        <w:t xml:space="preserve"> выполняемых </w:t>
      </w:r>
      <w:r w:rsidR="00942C37" w:rsidRPr="00BC4ACD">
        <w:rPr>
          <w:rFonts w:ascii="PT Astra Serif" w:eastAsia="Calibri" w:hAnsi="PT Astra Serif"/>
          <w:bCs/>
        </w:rPr>
        <w:t>работ указан</w:t>
      </w:r>
      <w:r w:rsidR="00E54079">
        <w:rPr>
          <w:rFonts w:ascii="PT Astra Serif" w:eastAsia="Calibri" w:hAnsi="PT Astra Serif"/>
          <w:bCs/>
        </w:rPr>
        <w:t>ы</w:t>
      </w:r>
      <w:r w:rsidR="00942C37" w:rsidRPr="00BC4ACD">
        <w:rPr>
          <w:rFonts w:ascii="PT Astra Serif" w:eastAsia="Calibri" w:hAnsi="PT Astra Serif"/>
          <w:bCs/>
        </w:rPr>
        <w:t xml:space="preserve"> в локальных сметных расчетах</w:t>
      </w:r>
      <w:r w:rsidR="00E54079">
        <w:rPr>
          <w:rFonts w:ascii="PT Astra Serif" w:eastAsia="Calibri" w:hAnsi="PT Astra Serif"/>
          <w:bCs/>
        </w:rPr>
        <w:t>, предоставляются отдельными файлами (Приложение к описанию объекта закупки)</w:t>
      </w:r>
      <w:r w:rsidR="00942C37" w:rsidRPr="00BC4ACD">
        <w:rPr>
          <w:rFonts w:ascii="PT Astra Serif" w:eastAsia="Calibri" w:hAnsi="PT Astra Serif"/>
          <w:bCs/>
        </w:rPr>
        <w:t>.</w:t>
      </w:r>
    </w:p>
    <w:sectPr w:rsidR="00942C37" w:rsidRPr="00BC4ACD" w:rsidSect="007B664D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2A5833DA"/>
    <w:multiLevelType w:val="multilevel"/>
    <w:tmpl w:val="D19A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FB3917"/>
    <w:multiLevelType w:val="multilevel"/>
    <w:tmpl w:val="EE2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046B"/>
    <w:rsid w:val="00012101"/>
    <w:rsid w:val="000149A2"/>
    <w:rsid w:val="00026725"/>
    <w:rsid w:val="00031C87"/>
    <w:rsid w:val="00037BF5"/>
    <w:rsid w:val="00046362"/>
    <w:rsid w:val="00061B6E"/>
    <w:rsid w:val="00066D33"/>
    <w:rsid w:val="00085401"/>
    <w:rsid w:val="00096756"/>
    <w:rsid w:val="000A515E"/>
    <w:rsid w:val="000A755A"/>
    <w:rsid w:val="000A75C4"/>
    <w:rsid w:val="000B5778"/>
    <w:rsid w:val="000C3D1A"/>
    <w:rsid w:val="000D4396"/>
    <w:rsid w:val="000D530F"/>
    <w:rsid w:val="000E1F99"/>
    <w:rsid w:val="000F03B3"/>
    <w:rsid w:val="000F32D4"/>
    <w:rsid w:val="000F533F"/>
    <w:rsid w:val="00111A21"/>
    <w:rsid w:val="001219F2"/>
    <w:rsid w:val="0012707C"/>
    <w:rsid w:val="0013290F"/>
    <w:rsid w:val="00142672"/>
    <w:rsid w:val="0015393E"/>
    <w:rsid w:val="001549BB"/>
    <w:rsid w:val="0016057F"/>
    <w:rsid w:val="001625EF"/>
    <w:rsid w:val="00167F1D"/>
    <w:rsid w:val="0017043A"/>
    <w:rsid w:val="00170F12"/>
    <w:rsid w:val="00184A8D"/>
    <w:rsid w:val="001869DD"/>
    <w:rsid w:val="00192295"/>
    <w:rsid w:val="001A5740"/>
    <w:rsid w:val="001F133D"/>
    <w:rsid w:val="001F1963"/>
    <w:rsid w:val="001F41E8"/>
    <w:rsid w:val="002077C3"/>
    <w:rsid w:val="002114B9"/>
    <w:rsid w:val="00231465"/>
    <w:rsid w:val="00235D9C"/>
    <w:rsid w:val="00244B2B"/>
    <w:rsid w:val="00251124"/>
    <w:rsid w:val="00261061"/>
    <w:rsid w:val="0027016B"/>
    <w:rsid w:val="00271618"/>
    <w:rsid w:val="00273783"/>
    <w:rsid w:val="002830C4"/>
    <w:rsid w:val="0029100D"/>
    <w:rsid w:val="00291778"/>
    <w:rsid w:val="00295397"/>
    <w:rsid w:val="002A4E3A"/>
    <w:rsid w:val="002B29EE"/>
    <w:rsid w:val="002B5386"/>
    <w:rsid w:val="002D7BC6"/>
    <w:rsid w:val="002E21BF"/>
    <w:rsid w:val="002E32FA"/>
    <w:rsid w:val="002F026B"/>
    <w:rsid w:val="002F73FC"/>
    <w:rsid w:val="00326685"/>
    <w:rsid w:val="003306C4"/>
    <w:rsid w:val="003433A4"/>
    <w:rsid w:val="003448B4"/>
    <w:rsid w:val="00347CEC"/>
    <w:rsid w:val="0036035C"/>
    <w:rsid w:val="00362FDB"/>
    <w:rsid w:val="0036412D"/>
    <w:rsid w:val="0037563B"/>
    <w:rsid w:val="00375827"/>
    <w:rsid w:val="003864E7"/>
    <w:rsid w:val="00387494"/>
    <w:rsid w:val="00394E06"/>
    <w:rsid w:val="003B4BE1"/>
    <w:rsid w:val="003B5D8D"/>
    <w:rsid w:val="003D4786"/>
    <w:rsid w:val="003E04C8"/>
    <w:rsid w:val="00400E8C"/>
    <w:rsid w:val="00401DB1"/>
    <w:rsid w:val="00403EB5"/>
    <w:rsid w:val="00415DB3"/>
    <w:rsid w:val="00416856"/>
    <w:rsid w:val="00423A18"/>
    <w:rsid w:val="00424558"/>
    <w:rsid w:val="00433007"/>
    <w:rsid w:val="00434C6D"/>
    <w:rsid w:val="00440B21"/>
    <w:rsid w:val="0047514C"/>
    <w:rsid w:val="0047558A"/>
    <w:rsid w:val="00476432"/>
    <w:rsid w:val="0048038F"/>
    <w:rsid w:val="00487F13"/>
    <w:rsid w:val="00494F50"/>
    <w:rsid w:val="004B7D88"/>
    <w:rsid w:val="004C330A"/>
    <w:rsid w:val="004D617E"/>
    <w:rsid w:val="004E710E"/>
    <w:rsid w:val="004F6114"/>
    <w:rsid w:val="00502823"/>
    <w:rsid w:val="00502EA8"/>
    <w:rsid w:val="00505933"/>
    <w:rsid w:val="00505FB7"/>
    <w:rsid w:val="00510273"/>
    <w:rsid w:val="0051387F"/>
    <w:rsid w:val="0051507A"/>
    <w:rsid w:val="00524189"/>
    <w:rsid w:val="00525064"/>
    <w:rsid w:val="00535B52"/>
    <w:rsid w:val="00545AC4"/>
    <w:rsid w:val="005650DE"/>
    <w:rsid w:val="00570AA2"/>
    <w:rsid w:val="0057177B"/>
    <w:rsid w:val="00572612"/>
    <w:rsid w:val="005926D5"/>
    <w:rsid w:val="005949B8"/>
    <w:rsid w:val="005A0EDF"/>
    <w:rsid w:val="005A5646"/>
    <w:rsid w:val="005C444F"/>
    <w:rsid w:val="005D4C35"/>
    <w:rsid w:val="005D77CE"/>
    <w:rsid w:val="005E3A92"/>
    <w:rsid w:val="005F1001"/>
    <w:rsid w:val="005F2913"/>
    <w:rsid w:val="005F46D0"/>
    <w:rsid w:val="00604061"/>
    <w:rsid w:val="006113A4"/>
    <w:rsid w:val="00612AB5"/>
    <w:rsid w:val="00622235"/>
    <w:rsid w:val="00625ABC"/>
    <w:rsid w:val="0063763B"/>
    <w:rsid w:val="00637A1F"/>
    <w:rsid w:val="00645378"/>
    <w:rsid w:val="006462D5"/>
    <w:rsid w:val="00666F87"/>
    <w:rsid w:val="00672016"/>
    <w:rsid w:val="00673114"/>
    <w:rsid w:val="00674803"/>
    <w:rsid w:val="00676D96"/>
    <w:rsid w:val="0068612F"/>
    <w:rsid w:val="006B0968"/>
    <w:rsid w:val="006D03A4"/>
    <w:rsid w:val="006F30DD"/>
    <w:rsid w:val="00700533"/>
    <w:rsid w:val="007040A7"/>
    <w:rsid w:val="007053BA"/>
    <w:rsid w:val="00714AC0"/>
    <w:rsid w:val="00741C8F"/>
    <w:rsid w:val="00753B85"/>
    <w:rsid w:val="00754230"/>
    <w:rsid w:val="00756017"/>
    <w:rsid w:val="00756EC6"/>
    <w:rsid w:val="00757E69"/>
    <w:rsid w:val="00770E66"/>
    <w:rsid w:val="0077469C"/>
    <w:rsid w:val="00782EA7"/>
    <w:rsid w:val="00784D30"/>
    <w:rsid w:val="00790174"/>
    <w:rsid w:val="00794772"/>
    <w:rsid w:val="007B48B3"/>
    <w:rsid w:val="007B664D"/>
    <w:rsid w:val="007F6492"/>
    <w:rsid w:val="00800F6F"/>
    <w:rsid w:val="00803BC4"/>
    <w:rsid w:val="008240DF"/>
    <w:rsid w:val="00824870"/>
    <w:rsid w:val="00835539"/>
    <w:rsid w:val="00844D7C"/>
    <w:rsid w:val="008832B1"/>
    <w:rsid w:val="00890CDC"/>
    <w:rsid w:val="008A03CB"/>
    <w:rsid w:val="008A765E"/>
    <w:rsid w:val="008B0107"/>
    <w:rsid w:val="008B6880"/>
    <w:rsid w:val="008C0A99"/>
    <w:rsid w:val="008C45DB"/>
    <w:rsid w:val="008D13E4"/>
    <w:rsid w:val="008D3666"/>
    <w:rsid w:val="008D67CA"/>
    <w:rsid w:val="008D6856"/>
    <w:rsid w:val="008F628D"/>
    <w:rsid w:val="00905FDE"/>
    <w:rsid w:val="00906EC7"/>
    <w:rsid w:val="0092298F"/>
    <w:rsid w:val="0092617F"/>
    <w:rsid w:val="00942C37"/>
    <w:rsid w:val="009509A7"/>
    <w:rsid w:val="0095670F"/>
    <w:rsid w:val="00970A7A"/>
    <w:rsid w:val="009776CA"/>
    <w:rsid w:val="009779FE"/>
    <w:rsid w:val="0098226C"/>
    <w:rsid w:val="0098302D"/>
    <w:rsid w:val="0098394F"/>
    <w:rsid w:val="00990975"/>
    <w:rsid w:val="00996ECD"/>
    <w:rsid w:val="009B389A"/>
    <w:rsid w:val="009B666F"/>
    <w:rsid w:val="009C39A1"/>
    <w:rsid w:val="009E1C5A"/>
    <w:rsid w:val="009E2841"/>
    <w:rsid w:val="009F4257"/>
    <w:rsid w:val="00A04E5B"/>
    <w:rsid w:val="00A205C8"/>
    <w:rsid w:val="00A20B83"/>
    <w:rsid w:val="00A241FB"/>
    <w:rsid w:val="00A33572"/>
    <w:rsid w:val="00A33DB9"/>
    <w:rsid w:val="00A375BE"/>
    <w:rsid w:val="00A4376A"/>
    <w:rsid w:val="00A45BFC"/>
    <w:rsid w:val="00A46AA4"/>
    <w:rsid w:val="00A66270"/>
    <w:rsid w:val="00A90652"/>
    <w:rsid w:val="00A94BA3"/>
    <w:rsid w:val="00A9714B"/>
    <w:rsid w:val="00AA0E74"/>
    <w:rsid w:val="00AA134B"/>
    <w:rsid w:val="00AA72BA"/>
    <w:rsid w:val="00AB218D"/>
    <w:rsid w:val="00AB4C5B"/>
    <w:rsid w:val="00AC255E"/>
    <w:rsid w:val="00AD160D"/>
    <w:rsid w:val="00AD4995"/>
    <w:rsid w:val="00AD7AE0"/>
    <w:rsid w:val="00AE0518"/>
    <w:rsid w:val="00AE2DA8"/>
    <w:rsid w:val="00AF34D8"/>
    <w:rsid w:val="00B012BD"/>
    <w:rsid w:val="00B0588D"/>
    <w:rsid w:val="00B228A0"/>
    <w:rsid w:val="00B252DA"/>
    <w:rsid w:val="00B26DCB"/>
    <w:rsid w:val="00B35B0F"/>
    <w:rsid w:val="00B36198"/>
    <w:rsid w:val="00B36324"/>
    <w:rsid w:val="00B41196"/>
    <w:rsid w:val="00B502C0"/>
    <w:rsid w:val="00B51B0C"/>
    <w:rsid w:val="00B557D4"/>
    <w:rsid w:val="00B55CAA"/>
    <w:rsid w:val="00B57EF5"/>
    <w:rsid w:val="00B63BB6"/>
    <w:rsid w:val="00B65C6F"/>
    <w:rsid w:val="00B70C44"/>
    <w:rsid w:val="00B75D66"/>
    <w:rsid w:val="00B82158"/>
    <w:rsid w:val="00B90561"/>
    <w:rsid w:val="00BA1978"/>
    <w:rsid w:val="00BB514D"/>
    <w:rsid w:val="00BB516E"/>
    <w:rsid w:val="00BB58FD"/>
    <w:rsid w:val="00BC4ACD"/>
    <w:rsid w:val="00BC5C0F"/>
    <w:rsid w:val="00BD029A"/>
    <w:rsid w:val="00BD27D3"/>
    <w:rsid w:val="00BE3C9F"/>
    <w:rsid w:val="00BE7599"/>
    <w:rsid w:val="00BF155C"/>
    <w:rsid w:val="00BF5238"/>
    <w:rsid w:val="00C040D1"/>
    <w:rsid w:val="00C22D13"/>
    <w:rsid w:val="00C46142"/>
    <w:rsid w:val="00C46338"/>
    <w:rsid w:val="00C546AF"/>
    <w:rsid w:val="00C56477"/>
    <w:rsid w:val="00C63328"/>
    <w:rsid w:val="00C86688"/>
    <w:rsid w:val="00C914F8"/>
    <w:rsid w:val="00C95843"/>
    <w:rsid w:val="00C97AEF"/>
    <w:rsid w:val="00CB13B6"/>
    <w:rsid w:val="00CC316D"/>
    <w:rsid w:val="00CC7C68"/>
    <w:rsid w:val="00CD2711"/>
    <w:rsid w:val="00CE0DC4"/>
    <w:rsid w:val="00D203D5"/>
    <w:rsid w:val="00D22332"/>
    <w:rsid w:val="00D26533"/>
    <w:rsid w:val="00D27772"/>
    <w:rsid w:val="00D3079E"/>
    <w:rsid w:val="00D31EBF"/>
    <w:rsid w:val="00D401F5"/>
    <w:rsid w:val="00D73151"/>
    <w:rsid w:val="00D83F81"/>
    <w:rsid w:val="00D9188F"/>
    <w:rsid w:val="00D94325"/>
    <w:rsid w:val="00D95EA2"/>
    <w:rsid w:val="00D961A0"/>
    <w:rsid w:val="00DB660F"/>
    <w:rsid w:val="00DC26EE"/>
    <w:rsid w:val="00DC4BD9"/>
    <w:rsid w:val="00DD0250"/>
    <w:rsid w:val="00DD78E4"/>
    <w:rsid w:val="00E01D93"/>
    <w:rsid w:val="00E1171F"/>
    <w:rsid w:val="00E1561C"/>
    <w:rsid w:val="00E315DE"/>
    <w:rsid w:val="00E3255A"/>
    <w:rsid w:val="00E400FA"/>
    <w:rsid w:val="00E51714"/>
    <w:rsid w:val="00E54079"/>
    <w:rsid w:val="00E66A8C"/>
    <w:rsid w:val="00E84A12"/>
    <w:rsid w:val="00EA29BC"/>
    <w:rsid w:val="00EC23D3"/>
    <w:rsid w:val="00EC2B0B"/>
    <w:rsid w:val="00ED1842"/>
    <w:rsid w:val="00ED40D3"/>
    <w:rsid w:val="00ED6A7E"/>
    <w:rsid w:val="00EE2AA5"/>
    <w:rsid w:val="00EE55FE"/>
    <w:rsid w:val="00EE5787"/>
    <w:rsid w:val="00EF28B1"/>
    <w:rsid w:val="00F04E20"/>
    <w:rsid w:val="00F144BA"/>
    <w:rsid w:val="00F23583"/>
    <w:rsid w:val="00F31D10"/>
    <w:rsid w:val="00F459CF"/>
    <w:rsid w:val="00F82181"/>
    <w:rsid w:val="00F8446A"/>
    <w:rsid w:val="00FA4DE2"/>
    <w:rsid w:val="00FA5160"/>
    <w:rsid w:val="00FA74D1"/>
    <w:rsid w:val="00FB478D"/>
    <w:rsid w:val="00FC237E"/>
    <w:rsid w:val="00FD04E8"/>
    <w:rsid w:val="00FD06D6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0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  <w:suppressAutoHyphens/>
      <w:spacing w:after="60"/>
      <w:jc w:val="both"/>
    </w:pPr>
    <w:rPr>
      <w:kern w:val="2"/>
      <w:lang w:eastAsia="ar-SA"/>
    </w:r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uppressAutoHyphens/>
      <w:jc w:val="both"/>
    </w:pPr>
    <w:rPr>
      <w:rFonts w:ascii="Tahoma" w:hAnsi="Tahoma" w:cs="Tahoma"/>
      <w:kern w:val="2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uppressAutoHyphens/>
      <w:spacing w:before="280" w:after="280"/>
    </w:pPr>
    <w:rPr>
      <w:kern w:val="2"/>
      <w:lang w:eastAsia="ar-SA"/>
    </w:r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19">
    <w:name w:val="xl11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0">
    <w:name w:val="xl12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1">
    <w:name w:val="xl12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2">
    <w:name w:val="xl12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3">
    <w:name w:val="xl12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4">
    <w:name w:val="xl124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5">
    <w:name w:val="xl125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6">
    <w:name w:val="xl126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8">
    <w:name w:val="xl12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9">
    <w:name w:val="xl12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55">
    <w:name w:val="xl15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D3079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  <w:style w:type="character" w:customStyle="1" w:styleId="name">
    <w:name w:val="name"/>
    <w:basedOn w:val="a0"/>
    <w:rsid w:val="00D95EA2"/>
  </w:style>
  <w:style w:type="character" w:customStyle="1" w:styleId="val">
    <w:name w:val="val"/>
    <w:basedOn w:val="a0"/>
    <w:rsid w:val="00D95EA2"/>
  </w:style>
  <w:style w:type="character" w:customStyle="1" w:styleId="ywvl7">
    <w:name w:val="ywvl7"/>
    <w:basedOn w:val="a0"/>
    <w:rsid w:val="00184A8D"/>
  </w:style>
  <w:style w:type="paragraph" w:customStyle="1" w:styleId="typographysnzga46">
    <w:name w:val="_typography_snzga_46"/>
    <w:basedOn w:val="a"/>
    <w:rsid w:val="00FD04E8"/>
    <w:pPr>
      <w:spacing w:before="100" w:beforeAutospacing="1" w:after="100" w:afterAutospacing="1"/>
    </w:pPr>
  </w:style>
  <w:style w:type="character" w:customStyle="1" w:styleId="dglv-w">
    <w:name w:val="dglv-w"/>
    <w:basedOn w:val="a0"/>
    <w:rsid w:val="00FD0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0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  <w:suppressAutoHyphens/>
      <w:spacing w:after="60"/>
      <w:jc w:val="both"/>
    </w:pPr>
    <w:rPr>
      <w:kern w:val="2"/>
      <w:lang w:eastAsia="ar-SA"/>
    </w:r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uppressAutoHyphens/>
      <w:jc w:val="both"/>
    </w:pPr>
    <w:rPr>
      <w:rFonts w:ascii="Tahoma" w:hAnsi="Tahoma" w:cs="Tahoma"/>
      <w:kern w:val="2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uppressAutoHyphens/>
      <w:spacing w:before="280" w:after="280"/>
    </w:pPr>
    <w:rPr>
      <w:kern w:val="2"/>
      <w:lang w:eastAsia="ar-SA"/>
    </w:r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3079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09">
    <w:name w:val="xl10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19">
    <w:name w:val="xl119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0">
    <w:name w:val="xl120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1">
    <w:name w:val="xl121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2">
    <w:name w:val="xl12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3">
    <w:name w:val="xl123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4">
    <w:name w:val="xl124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5">
    <w:name w:val="xl125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6">
    <w:name w:val="xl126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8">
    <w:name w:val="xl128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29">
    <w:name w:val="xl129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D3079E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rsid w:val="00D3079E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55">
    <w:name w:val="xl155"/>
    <w:basedOn w:val="a"/>
    <w:rsid w:val="00D3079E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7F7F7F"/>
      <w:sz w:val="16"/>
      <w:szCs w:val="16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D3079E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  <w:style w:type="character" w:customStyle="1" w:styleId="name">
    <w:name w:val="name"/>
    <w:basedOn w:val="a0"/>
    <w:rsid w:val="00D95EA2"/>
  </w:style>
  <w:style w:type="character" w:customStyle="1" w:styleId="val">
    <w:name w:val="val"/>
    <w:basedOn w:val="a0"/>
    <w:rsid w:val="00D95EA2"/>
  </w:style>
  <w:style w:type="character" w:customStyle="1" w:styleId="ywvl7">
    <w:name w:val="ywvl7"/>
    <w:basedOn w:val="a0"/>
    <w:rsid w:val="00184A8D"/>
  </w:style>
  <w:style w:type="paragraph" w:customStyle="1" w:styleId="typographysnzga46">
    <w:name w:val="_typography_snzga_46"/>
    <w:basedOn w:val="a"/>
    <w:rsid w:val="00FD04E8"/>
    <w:pPr>
      <w:spacing w:before="100" w:beforeAutospacing="1" w:after="100" w:afterAutospacing="1"/>
    </w:pPr>
  </w:style>
  <w:style w:type="character" w:customStyle="1" w:styleId="dglv-w">
    <w:name w:val="dglv-w"/>
    <w:basedOn w:val="a0"/>
    <w:rsid w:val="00FD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DB3A-B514-474A-A8F5-27D0F9AC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7515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254</cp:revision>
  <cp:lastPrinted>2024-08-22T04:44:00Z</cp:lastPrinted>
  <dcterms:created xsi:type="dcterms:W3CDTF">2020-01-29T05:32:00Z</dcterms:created>
  <dcterms:modified xsi:type="dcterms:W3CDTF">2025-07-07T11:57:00Z</dcterms:modified>
</cp:coreProperties>
</file>